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6135" w:leader="none"/>
          <w:tab w:val="center" w:pos="7795" w:leader="none"/>
        </w:tabs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6135" w:leader="none"/>
          <w:tab w:val="center" w:pos="7795" w:leader="none"/>
        </w:tabs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Offerta n…………..del……………</w:t>
        <w:tab/>
        <w:tab/>
        <w:tab/>
        <w:tab/>
        <w:tab/>
        <w:tab/>
      </w:r>
    </w:p>
    <w:p>
      <w:pPr>
        <w:pStyle w:val="Heading7"/>
        <w:keepNext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7"/>
        <w:keepNext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7"/>
        <w:keepNext w:val="true"/>
        <w:spacing w:before="0"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Modello – Schema  offerta economica. </w:t>
      </w:r>
    </w:p>
    <w:p>
      <w:pPr>
        <w:pStyle w:val="Normal"/>
        <w:rPr>
          <w:rFonts w:ascii="Arial" w:hAnsi="Arial" w:cs="Arial"/>
        </w:rPr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Rule="exact" w:line="360"/>
        <w:ind w:right="6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fill="FFFFFF" w:val="clear"/>
        </w:rPr>
      </w:pPr>
      <w:bookmarkStart w:id="0" w:name="_Hlk176244895"/>
      <w:bookmarkStart w:id="1" w:name="_Hlk176244237"/>
      <w:r>
        <w:rPr>
          <w:rFonts w:eastAsia="Arial" w:cs="Arial" w:ascii="Arial" w:hAnsi="Arial"/>
          <w:b/>
          <w:sz w:val="24"/>
          <w:szCs w:val="24"/>
        </w:rPr>
        <w:t xml:space="preserve">Procedura aperta telematica, ai sensi </w:t>
      </w:r>
      <w:r>
        <w:rPr>
          <w:rFonts w:cs="Arial" w:ascii="Arial" w:hAnsi="Arial"/>
          <w:b/>
          <w:bCs/>
          <w:iCs/>
          <w:sz w:val="24"/>
          <w:szCs w:val="24"/>
        </w:rPr>
        <w:t>degli art. 25 e</w:t>
      </w:r>
      <w:r>
        <w:rPr>
          <w:rFonts w:eastAsia="Arial" w:cs="Arial" w:ascii="Arial" w:hAnsi="Arial"/>
          <w:b/>
          <w:sz w:val="24"/>
          <w:szCs w:val="24"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0"/>
      <w:bookmarkEnd w:id="1"/>
      <w:r>
        <w:rPr>
          <w:rFonts w:eastAsia="Arial" w:cs="Arial" w:ascii="Arial" w:hAnsi="Arial"/>
          <w:b/>
          <w:sz w:val="24"/>
          <w:szCs w:val="24"/>
        </w:rPr>
        <w:t>Perugia.</w:t>
      </w:r>
    </w:p>
    <w:p>
      <w:pPr>
        <w:pStyle w:val="Normal"/>
        <w:ind w:hanging="1134" w:left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hanging="1134" w:left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Il/La sottoscritto/a_</w:t>
      </w:r>
      <w:r>
        <w:rPr>
          <w:rFonts w:cs="Arial" w:ascii="Arial" w:hAnsi="Arial"/>
          <w:color w:val="000000"/>
          <w:u w:val="single"/>
        </w:rPr>
        <w:t>_________________________________________</w:t>
      </w:r>
      <w:r>
        <w:rPr>
          <w:rFonts w:cs="Arial" w:ascii="Arial" w:hAnsi="Arial"/>
          <w:color w:val="000000"/>
        </w:rPr>
        <w:t xml:space="preserve"> nato/a  a_</w:t>
      </w:r>
      <w:r>
        <w:rPr>
          <w:rFonts w:cs="Arial" w:ascii="Arial" w:hAnsi="Arial"/>
          <w:color w:val="000000"/>
          <w:u w:val="single"/>
        </w:rPr>
        <w:t xml:space="preserve">_______________________ </w:t>
      </w:r>
      <w:r>
        <w:rPr>
          <w:rFonts w:cs="Arial" w:ascii="Arial" w:hAnsi="Arial"/>
          <w:color w:val="000000"/>
        </w:rPr>
        <w:t>_il_</w:t>
      </w:r>
      <w:r>
        <w:rPr>
          <w:rFonts w:cs="Arial" w:ascii="Arial" w:hAnsi="Arial"/>
          <w:color w:val="000000"/>
          <w:u w:val="single"/>
        </w:rPr>
        <w:t>______________</w:t>
      </w:r>
      <w:r>
        <w:rPr>
          <w:rFonts w:cs="Arial" w:ascii="Arial" w:hAnsi="Arial"/>
          <w:color w:val="000000"/>
        </w:rPr>
        <w:t>_, residente a</w:t>
      </w:r>
      <w:r>
        <w:rPr>
          <w:rFonts w:cs="Arial" w:ascii="Arial" w:hAnsi="Arial"/>
          <w:color w:val="000000"/>
          <w:u w:val="single"/>
        </w:rPr>
        <w:t xml:space="preserve"> 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>in Via________________________________n.</w:t>
      </w:r>
      <w:r>
        <w:rPr>
          <w:rFonts w:cs="Arial" w:ascii="Arial" w:hAnsi="Arial"/>
          <w:color w:val="000000"/>
          <w:u w:val="single"/>
        </w:rPr>
        <w:t>__________</w:t>
      </w:r>
      <w:r>
        <w:rPr>
          <w:rFonts w:cs="Arial" w:ascii="Arial" w:hAnsi="Arial"/>
          <w:color w:val="000000"/>
        </w:rPr>
        <w:t>, nella sua qualità di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>della società_</w:t>
      </w:r>
      <w:r>
        <w:rPr>
          <w:rFonts w:cs="Arial" w:ascii="Arial" w:hAnsi="Arial"/>
          <w:color w:val="000000"/>
          <w:u w:val="single"/>
        </w:rPr>
        <w:t>_______________________________</w:t>
      </w:r>
      <w:r>
        <w:rPr>
          <w:rFonts w:cs="Arial" w:ascii="Arial" w:hAnsi="Arial"/>
          <w:color w:val="000000"/>
        </w:rPr>
        <w:t xml:space="preserve"> con sede legale in 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color w:val="000000"/>
        </w:rPr>
        <w:t>C.F./P.IVA__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</w:t>
      </w:r>
      <w:r>
        <w:rPr>
          <w:rFonts w:cs="Arial" w:ascii="Arial" w:hAnsi="Arial"/>
          <w:color w:val="000000"/>
        </w:rPr>
        <w:t xml:space="preserve">_, </w:t>
      </w:r>
      <w:r>
        <w:rPr>
          <w:rFonts w:cs="Arial" w:ascii="Arial" w:hAnsi="Arial"/>
          <w:i/>
          <w:color w:val="000000"/>
        </w:rPr>
        <w:t>(ripetere dati soggetto se necessario)</w:t>
      </w:r>
    </w:p>
    <w:p>
      <w:pPr>
        <w:pStyle w:val="Normal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>Per la fornitura indicata in oggetto, eseguita alle condizioni previste nel disciplinare di gara, nel Capitolato Tecnico e relativi allegati, come da dettaglio prezzi offerti di cui allo schema riepilogativo allegato quale parte integrante e sostanziale della presente,</w:t>
      </w:r>
    </w:p>
    <w:p>
      <w:pPr>
        <w:pStyle w:val="Normal"/>
        <w:suppressAutoHyphens w:val="false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</w:r>
    </w:p>
    <w:p>
      <w:pPr>
        <w:pStyle w:val="Normal"/>
        <w:suppressAutoHyphens w:val="false"/>
        <w:spacing w:lineRule="auto" w:line="480" w:before="0" w:after="120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>
        <w:rPr>
          <w:rFonts w:cs="Arial" w:ascii="Arial" w:hAnsi="Arial"/>
          <w:b/>
          <w:sz w:val="24"/>
          <w:szCs w:val="24"/>
          <w:u w:val="single"/>
          <w:lang w:eastAsia="it-IT"/>
        </w:rPr>
        <w:t xml:space="preserve">OFFRE PER IL LOTTO N. (indicare il numero del lotto) </w:t>
      </w:r>
    </w:p>
    <w:p>
      <w:pPr>
        <w:pStyle w:val="Normal"/>
        <w:suppressAutoHyphens w:val="false"/>
        <w:spacing w:lineRule="atLeast" w:line="240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 xml:space="preserve">l’importo complessivo di 60 + 6 della fornitura di Euro. _________________,  (__________________________________) </w:t>
      </w:r>
    </w:p>
    <w:p>
      <w:pPr>
        <w:pStyle w:val="Normal"/>
        <w:suppressAutoHyphens w:val="false"/>
        <w:spacing w:lineRule="auto" w:line="480" w:before="0" w:after="120"/>
        <w:ind w:firstLine="708" w:left="2832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 xml:space="preserve">                                                                                                          </w:t>
      </w:r>
      <w:r>
        <w:rPr>
          <w:rFonts w:cs="Arial" w:ascii="Arial" w:hAnsi="Arial"/>
          <w:bCs/>
          <w:lang w:eastAsia="it-IT"/>
        </w:rPr>
        <w:t>(in cifre)                                                        (in lettere)</w:t>
      </w:r>
    </w:p>
    <w:p>
      <w:pPr>
        <w:pStyle w:val="Normal"/>
        <w:suppressAutoHyphens w:val="false"/>
        <w:spacing w:lineRule="atLeast" w:line="240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 xml:space="preserve">equivalente ad una percentuale di sconto, sull’importo del lotto posto a base di gara di </w:t>
      </w:r>
      <w:r>
        <w:rPr>
          <w:rFonts w:cs="Arial" w:ascii="Arial" w:hAnsi="Arial"/>
          <w:b/>
          <w:color w:val="000000"/>
        </w:rPr>
        <w:t>€ ……………………..</w:t>
      </w:r>
      <w:r>
        <w:rPr>
          <w:rFonts w:cs="Arial" w:ascii="Arial" w:hAnsi="Arial"/>
          <w:bCs/>
          <w:lang w:eastAsia="it-IT"/>
        </w:rPr>
        <w:t>pari al   _________%; ___________________________)</w:t>
      </w:r>
    </w:p>
    <w:p>
      <w:pPr>
        <w:pStyle w:val="Normal"/>
        <w:suppressAutoHyphens w:val="false"/>
        <w:spacing w:lineRule="atLeast" w:line="240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ab/>
        <w:tab/>
        <w:tab/>
        <w:tab/>
        <w:tab/>
        <w:tab/>
        <w:tab/>
        <w:tab/>
      </w:r>
      <w:r>
        <w:rPr>
          <w:rFonts w:cs="Arial" w:ascii="Arial" w:hAnsi="Arial"/>
          <w:bCs/>
          <w:i/>
          <w:sz w:val="16"/>
          <w:szCs w:val="16"/>
          <w:lang w:eastAsia="it-IT"/>
        </w:rPr>
        <w:t xml:space="preserve">                                              </w:t>
      </w:r>
      <w:r>
        <w:rPr>
          <w:rFonts w:cs="Arial" w:ascii="Arial" w:hAnsi="Arial"/>
          <w:bCs/>
          <w:lang w:eastAsia="it-IT"/>
        </w:rPr>
        <w:t xml:space="preserve">                                                  (in cifre)</w:t>
        <w:tab/>
        <w:tab/>
        <w:t xml:space="preserve">    (in lettere)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color w:val="000000"/>
          <w:sz w:val="22"/>
          <w:szCs w:val="22"/>
        </w:rPr>
        <w:t>ALLEGATO RIEPILOGATIVO OFFERTA n…………………. del ……………………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Operatore Economico………………….………P.IVA/C.F…………………………</w:t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Grigliatabella"/>
        <w:tblW w:w="15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227"/>
        <w:gridCol w:w="947"/>
        <w:gridCol w:w="1347"/>
        <w:gridCol w:w="1426"/>
        <w:gridCol w:w="966"/>
        <w:gridCol w:w="606"/>
        <w:gridCol w:w="625"/>
        <w:gridCol w:w="1157"/>
        <w:gridCol w:w="1487"/>
        <w:gridCol w:w="1454"/>
        <w:gridCol w:w="1476"/>
        <w:gridCol w:w="1318"/>
        <w:gridCol w:w="517"/>
      </w:tblGrid>
      <w:tr>
        <w:trPr/>
        <w:tc>
          <w:tcPr>
            <w:tcW w:w="66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Lotto</w:t>
            </w:r>
          </w:p>
        </w:tc>
        <w:tc>
          <w:tcPr>
            <w:tcW w:w="122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Descrizione</w:t>
            </w:r>
          </w:p>
        </w:tc>
        <w:tc>
          <w:tcPr>
            <w:tcW w:w="94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Quantità annua</w:t>
            </w:r>
          </w:p>
        </w:tc>
        <w:tc>
          <w:tcPr>
            <w:tcW w:w="134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Nome Commerciale</w:t>
            </w:r>
          </w:p>
        </w:tc>
        <w:tc>
          <w:tcPr>
            <w:tcW w:w="142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Prezzo unitario/pezzo</w:t>
            </w:r>
          </w:p>
        </w:tc>
        <w:tc>
          <w:tcPr>
            <w:tcW w:w="96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Codice Prodotto</w:t>
            </w:r>
          </w:p>
        </w:tc>
        <w:tc>
          <w:tcPr>
            <w:tcW w:w="60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CND</w:t>
            </w:r>
          </w:p>
        </w:tc>
        <w:tc>
          <w:tcPr>
            <w:tcW w:w="625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RDM</w:t>
            </w:r>
          </w:p>
        </w:tc>
        <w:tc>
          <w:tcPr>
            <w:tcW w:w="115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Unità pezzi per confezione</w:t>
            </w:r>
          </w:p>
        </w:tc>
        <w:tc>
          <w:tcPr>
            <w:tcW w:w="148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Totale annuo (quantità x prezzo unitario/pezzo)</w:t>
            </w:r>
          </w:p>
        </w:tc>
        <w:tc>
          <w:tcPr>
            <w:tcW w:w="1454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 xml:space="preserve">Totale Quinquennale </w:t>
            </w:r>
          </w:p>
        </w:tc>
        <w:tc>
          <w:tcPr>
            <w:tcW w:w="147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 xml:space="preserve">Totale semestrale </w:t>
            </w:r>
          </w:p>
        </w:tc>
        <w:tc>
          <w:tcPr>
            <w:tcW w:w="1318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 xml:space="preserve">Totale 60 + 6 </w:t>
            </w:r>
            <w:bookmarkStart w:id="2" w:name="_GoBack"/>
            <w:bookmarkEnd w:id="2"/>
          </w:p>
        </w:tc>
        <w:tc>
          <w:tcPr>
            <w:tcW w:w="51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IVA %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i/>
                <w:kern w:val="0"/>
                <w:sz w:val="16"/>
                <w:szCs w:val="16"/>
                <w:lang w:val="it-IT" w:eastAsia="it-IT" w:bidi="ar-SA"/>
              </w:rPr>
              <w:t>(descrizione prodotto/i e misure offerte)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8967" w:type="dxa"/>
            <w:gridSpan w:val="9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 xml:space="preserve">Totali complessivi fornitura </w:t>
            </w:r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</w:tbl>
    <w:p>
      <w:pPr>
        <w:pStyle w:val="Normal"/>
        <w:jc w:val="both"/>
        <w:rPr>
          <w:i/>
          <w:i/>
          <w:lang w:eastAsia="it-IT"/>
        </w:rPr>
      </w:pPr>
      <w:r>
        <w:rPr>
          <w:i/>
          <w:lang w:eastAsia="it-IT"/>
        </w:rPr>
        <w:t>*il prezzo unitario offerto deve essere riferito all’unita di misura riportata nel Capitolato Speciale Prestazionale al netto dell’IVA.</w:t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Se prevista apparecchiatura in service inserire nella tabella di sotto i codici:</w:t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Grigliatabella"/>
        <w:tblW w:w="8221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1844"/>
        <w:gridCol w:w="1700"/>
      </w:tblGrid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  <w:t>Descrizione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  <w:t>Codice Prodotto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  <w:t>CND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  <w:t>RDM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93" w:leader="none"/>
                <w:tab w:val="left" w:pos="3928" w:leader="none"/>
                <w:tab w:val="left" w:pos="4778" w:leader="none"/>
                <w:tab w:val="left" w:pos="5937" w:leader="none"/>
                <w:tab w:val="left" w:pos="7296" w:leader="none"/>
                <w:tab w:val="left" w:pos="8432" w:leader="none"/>
                <w:tab w:val="left" w:pos="10674" w:leader="none"/>
                <w:tab w:val="left" w:pos="12483" w:leader="none"/>
                <w:tab w:val="left" w:pos="13729" w:leader="none"/>
              </w:tabs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it-IT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suppressAutoHyphens w:val="false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      </w:t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2793" w:leader="none"/>
          <w:tab w:val="left" w:pos="3928" w:leader="none"/>
          <w:tab w:val="left" w:pos="4778" w:leader="none"/>
          <w:tab w:val="left" w:pos="5937" w:leader="none"/>
          <w:tab w:val="left" w:pos="7296" w:leader="none"/>
          <w:tab w:val="left" w:pos="8432" w:leader="none"/>
          <w:tab w:val="left" w:pos="10674" w:leader="none"/>
          <w:tab w:val="left" w:pos="12483" w:leader="none"/>
          <w:tab w:val="left" w:pos="13729" w:leader="none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>
        <w:rPr>
          <w:rFonts w:cs="Arial" w:ascii="Arial" w:hAnsi="Arial"/>
          <w:b/>
          <w:bCs/>
          <w:sz w:val="16"/>
          <w:szCs w:val="16"/>
          <w:lang w:eastAsia="it-IT"/>
        </w:rPr>
        <w:t>SI DICHIARA CHE I PROPRI COSTI DI SICUREZZA AZIENDALI E DELLA MANOD’OPERA SONO I SEGUENTI (</w:t>
      </w:r>
      <w:r>
        <w:rPr>
          <w:rFonts w:cs="Arial" w:ascii="Arial" w:hAnsi="Arial"/>
          <w:b/>
          <w:bCs/>
          <w:sz w:val="16"/>
          <w:szCs w:val="16"/>
          <w:u w:val="single"/>
          <w:lang w:eastAsia="it-IT"/>
        </w:rPr>
        <w:t>NB: UNICAMENTE SE SI TRATTA DI FORNITURA CON POSA IN OPERA</w:t>
      </w:r>
      <w:r>
        <w:rPr>
          <w:rFonts w:cs="Arial" w:ascii="Arial" w:hAnsi="Arial"/>
          <w:b/>
          <w:bCs/>
          <w:sz w:val="16"/>
          <w:szCs w:val="16"/>
          <w:lang w:eastAsia="it-IT"/>
        </w:rPr>
        <w:t>):</w:t>
      </w:r>
    </w:p>
    <w:p>
      <w:pPr>
        <w:pStyle w:val="Normal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>
        <w:rPr>
          <w:rFonts w:cs="Arial" w:ascii="Arial" w:hAnsi="Arial"/>
          <w:b/>
          <w:bCs/>
          <w:sz w:val="16"/>
          <w:szCs w:val="16"/>
          <w:lang w:eastAsia="it-IT"/>
        </w:rPr>
      </w:r>
    </w:p>
    <w:tbl>
      <w:tblPr>
        <w:tblW w:w="15021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259"/>
        <w:gridCol w:w="2209"/>
        <w:gridCol w:w="2553"/>
      </w:tblGrid>
      <w:tr>
        <w:trPr>
          <w:trHeight w:val="375" w:hRule="atLeast"/>
        </w:trPr>
        <w:tc>
          <w:tcPr>
            <w:tcW w:w="10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STIMA DEI COSTI DELLA SICUREZZA AZIENDALE E DELLA MANO D'OPERA (art. 95, comma 10, D. Lgs. 50/2016)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</w:tr>
      <w:tr>
        <w:trPr>
          <w:trHeight w:val="270" w:hRule="atLeast"/>
        </w:trPr>
        <w:tc>
          <w:tcPr>
            <w:tcW w:w="10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CIFRE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>
        <w:trPr>
          <w:trHeight w:val="375" w:hRule="atLeast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I costi propri relativi alla sicurezza aziendale, di cui all’art. 108 comma 9 del D.Lgs. 36/2023, sono stimati in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I costi relativi alla manodopera, di cui all’art. 108 comma 9 del D.Lgs. 36/2023, sono stimati in</w:t>
            </w:r>
          </w:p>
        </w:tc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>
        <w:rPr>
          <w:rFonts w:cs="Arial" w:ascii="Arial" w:hAnsi="Arial"/>
          <w:b/>
          <w:bCs/>
          <w:sz w:val="16"/>
          <w:szCs w:val="16"/>
          <w:lang w:eastAsia="it-IT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Dichiara, altresì, che l’offerta, </w:t>
      </w:r>
      <w:r>
        <w:rPr>
          <w:rFonts w:cs="Arial" w:ascii="Arial" w:hAnsi="Arial"/>
          <w:b/>
          <w:color w:val="000000"/>
          <w:szCs w:val="22"/>
          <w:lang w:eastAsia="it-IT"/>
        </w:rPr>
        <w:t>ai sensi dell’art. 17, comma 4, del D.Lgs. 36/2023 è vincolata per 180 giorni dalla scadenza del termine indicato per la presentazione dell’offerta.</w:t>
      </w:r>
      <w:r>
        <w:rPr>
          <w:rFonts w:cs="Arial" w:ascii="Arial" w:hAnsi="Arial"/>
          <w:b/>
          <w:bCs/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 RAPPRESENTANTI LEGALI</w:t>
      </w:r>
      <w:r>
        <w:rPr>
          <w:rStyle w:val="FootnoteReference"/>
          <w:rFonts w:cs="Arial" w:ascii="Arial" w:hAnsi="Arial"/>
          <w:b/>
          <w:bCs/>
          <w:color w:val="000000"/>
        </w:rPr>
        <w:footnoteReference w:id="2"/>
      </w:r>
    </w:p>
    <w:p>
      <w:pPr>
        <w:pStyle w:val="Normal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sectPr>
      <w:headerReference w:type="default" r:id="rId2"/>
      <w:headerReference w:type="first" r:id="rId3"/>
      <w:footerReference w:type="default" r:id="rId4"/>
      <w:footnotePr>
        <w:numFmt w:val="decimal"/>
      </w:footnotePr>
      <w:type w:val="nextPage"/>
      <w:pgSz w:orient="landscape" w:w="16838" w:h="11906"/>
      <w:pgMar w:left="672" w:right="935" w:gutter="0" w:header="284" w:top="2299" w:footer="142" w:bottom="72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wis721 BT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A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NewPS-BoldItalicMT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Pag. </w:t>
    </w:r>
    <w:r>
      <w:rPr>
        <w:rFonts w:cs="Arial" w:ascii="Arial" w:hAnsi="Arial"/>
        <w:b/>
        <w:sz w:val="16"/>
        <w:szCs w:val="16"/>
      </w:rPr>
      <w:fldChar w:fldCharType="begin"/>
    </w:r>
    <w:r>
      <w:rPr>
        <w:sz w:val="16"/>
        <w:b/>
        <w:szCs w:val="16"/>
        <w:rFonts w:cs="Arial" w:ascii="Arial" w:hAnsi="Arial"/>
      </w:rPr>
      <w:instrText xml:space="preserve"> PAGE </w:instrText>
    </w:r>
    <w:r>
      <w:rPr>
        <w:sz w:val="16"/>
        <w:b/>
        <w:szCs w:val="16"/>
        <w:rFonts w:cs="Arial" w:ascii="Arial" w:hAnsi="Arial"/>
      </w:rPr>
      <w:fldChar w:fldCharType="separate"/>
    </w:r>
    <w:r>
      <w:rPr>
        <w:sz w:val="16"/>
        <w:b/>
        <w:szCs w:val="16"/>
        <w:rFonts w:cs="Arial" w:ascii="Arial" w:hAnsi="Arial"/>
      </w:rPr>
      <w:t>3</w:t>
    </w:r>
    <w:r>
      <w:rPr>
        <w:sz w:val="16"/>
        <w:b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di </w:t>
    </w:r>
    <w:r>
      <w:rPr>
        <w:rFonts w:cs="Arial" w:ascii="Arial" w:hAnsi="Arial"/>
        <w:b/>
        <w:sz w:val="16"/>
        <w:szCs w:val="16"/>
      </w:rPr>
      <w:fldChar w:fldCharType="begin"/>
    </w:r>
    <w:r>
      <w:rPr>
        <w:sz w:val="16"/>
        <w:b/>
        <w:szCs w:val="16"/>
        <w:rFonts w:cs="Arial" w:ascii="Arial" w:hAnsi="Arial"/>
      </w:rPr>
      <w:instrText xml:space="preserve"> NUMPAGES </w:instrText>
    </w:r>
    <w:r>
      <w:rPr>
        <w:sz w:val="16"/>
        <w:b/>
        <w:szCs w:val="16"/>
        <w:rFonts w:cs="Arial" w:ascii="Arial" w:hAnsi="Arial"/>
      </w:rPr>
      <w:fldChar w:fldCharType="separate"/>
    </w:r>
    <w:r>
      <w:rPr>
        <w:sz w:val="16"/>
        <w:b/>
        <w:szCs w:val="16"/>
        <w:rFonts w:cs="Arial" w:ascii="Arial" w:hAnsi="Arial"/>
      </w:rPr>
      <w:t>3</w:t>
    </w:r>
    <w:r>
      <w:rPr>
        <w:sz w:val="16"/>
        <w:b/>
        <w:szCs w:val="16"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</w:rPr>
      </w:pPr>
      <w:r>
        <w:rPr>
          <w:rStyle w:val="Caratterinotaapidipagina"/>
        </w:rPr>
        <w:footnoteRef/>
      </w:r>
      <w:r>
        <w:rPr/>
        <w:t xml:space="preserve"> </w:t>
      </w:r>
      <w:bookmarkStart w:id="3" w:name="_Hlk102163365"/>
      <w:r>
        <w:rPr>
          <w:rFonts w:cs="Arial" w:ascii="Arial" w:hAnsi="Arial"/>
          <w:sz w:val="18"/>
          <w:szCs w:val="18"/>
        </w:rPr>
        <w:t>L’offerta economica deve essere firmata digitalmente: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 xml:space="preserve">dal legale rappresentante dell’operatore economico con idoneità individuale; 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 xml:space="preserve">dal legale rappresentante dell’operatore capogruppo, se trattasi di Associazione temporanea, Consorzio Ordinario, GEIE costituita; 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dal legale rappresentante di ciascun operatore raggruppato, se trattasi di Associazione temporanea, Consorzio Ordinario, GEIE costituendi.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/>
      </w:pPr>
      <w:r>
        <w:rPr>
          <w:rFonts w:cs="Arial" w:ascii="Arial" w:hAnsi="Arial"/>
          <w:sz w:val="18"/>
          <w:szCs w:val="18"/>
          <w:lang w:eastAsia="it-IT"/>
        </w:rPr>
        <w:t>Dal legale rappresentante dell’aggregazione di imprese aderente al contratto di rete.</w:t>
      </w:r>
      <w:bookmarkEnd w:id="3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" w:leader="none"/>
      </w:tabs>
      <w:spacing w:lineRule="auto" w:line="259"/>
      <w:rPr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behindDoc="1" distT="0" distB="9525" distL="114300" distR="114300" simplePos="0" locked="0" layoutInCell="0" allowOverlap="1" relativeHeight="6" wp14:anchorId="286530FF">
              <wp:simplePos x="0" y="0"/>
              <wp:positionH relativeFrom="column">
                <wp:posOffset>4145280</wp:posOffset>
              </wp:positionH>
              <wp:positionV relativeFrom="paragraph">
                <wp:posOffset>619760</wp:posOffset>
              </wp:positionV>
              <wp:extent cx="4457700" cy="542925"/>
              <wp:effectExtent l="0" t="0" r="0" b="9525"/>
              <wp:wrapTopAndBottom/>
              <wp:docPr id="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54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spacing w:before="0" w:after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26.4pt;margin-top:48.8pt;width:350.95pt;height:42.7pt;mso-wrap-style:square;v-text-anchor:top" wp14:anchorId="286530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spacing w:before="0" w:after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9.45pt;margin-top:-3.8pt;width:161.95pt;height:99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493684358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343.2pt;margin-top:-2.85pt;width:316.8pt;height:50.4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1244187401" r:id="rId3"/>
      </w:obje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" w:leader="none"/>
      </w:tabs>
      <w:spacing w:lineRule="auto" w:line="259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 wp14:anchorId="0EE707B8">
              <wp:simplePos x="0" y="0"/>
              <wp:positionH relativeFrom="column">
                <wp:posOffset>4126230</wp:posOffset>
              </wp:positionH>
              <wp:positionV relativeFrom="paragraph">
                <wp:posOffset>781685</wp:posOffset>
              </wp:positionV>
              <wp:extent cx="4457700" cy="552450"/>
              <wp:effectExtent l="0" t="0" r="0" b="0"/>
              <wp:wrapTopAndBottom/>
              <wp:docPr id="2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55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spacing w:before="0" w:after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324.9pt;margin-top:61.55pt;width:350.95pt;height:43.45pt;mso-wrap-style:square;v-text-anchor:top" wp14:anchorId="0EE707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spacing w:before="0" w:after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31.2pt;margin-top:6.75pt;width:316.8pt;height:50.4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042438938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-2.55pt;margin-top:-11.45pt;width:161.95pt;height:99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1906207776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uiPriority="0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Body Text" w:uiPriority="0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63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pPr>
      <w:keepNext w:val="true"/>
      <w:numPr>
        <w:ilvl w:val="0"/>
        <w:numId w:val="1"/>
      </w:numPr>
      <w:tabs>
        <w:tab w:val="clear" w:pos="708"/>
        <w:tab w:val="left" w:pos="6912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Titolo2Carattere"/>
    <w:uiPriority w:val="9"/>
    <w:qFormat/>
    <w:pPr>
      <w:keepNext w:val="true"/>
      <w:numPr>
        <w:ilvl w:val="1"/>
        <w:numId w:val="1"/>
      </w:numPr>
      <w:tabs>
        <w:tab w:val="clear" w:pos="708"/>
        <w:tab w:val="left" w:pos="9216" w:leader="none"/>
      </w:tabs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Titolo3Carattere"/>
    <w:uiPriority w:val="9"/>
    <w:qFormat/>
    <w:pPr>
      <w:keepNext w:val="true"/>
      <w:numPr>
        <w:ilvl w:val="2"/>
        <w:numId w:val="1"/>
      </w:numPr>
      <w:tabs>
        <w:tab w:val="clear" w:pos="708"/>
        <w:tab w:val="left" w:pos="11520" w:leader="none"/>
      </w:tabs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Titolo4Carattere"/>
    <w:uiPriority w:val="9"/>
    <w:qFormat/>
    <w:pPr>
      <w:keepNext w:val="true"/>
      <w:numPr>
        <w:ilvl w:val="3"/>
        <w:numId w:val="1"/>
      </w:numPr>
      <w:tabs>
        <w:tab w:val="clear" w:pos="708"/>
        <w:tab w:val="left" w:pos="13824" w:leader="none"/>
      </w:tabs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itolo5Carattere"/>
    <w:uiPriority w:val="9"/>
    <w:qFormat/>
    <w:pPr>
      <w:keepNext w:val="true"/>
      <w:numPr>
        <w:ilvl w:val="4"/>
        <w:numId w:val="1"/>
      </w:numPr>
      <w:tabs>
        <w:tab w:val="clear" w:pos="708"/>
        <w:tab w:val="left" w:pos="16128" w:leader="none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Heading6">
    <w:name w:val="Heading 6"/>
    <w:basedOn w:val="Normal"/>
    <w:next w:val="Normal"/>
    <w:link w:val="Titolo6Carattere"/>
    <w:uiPriority w:val="9"/>
    <w:qFormat/>
    <w:pPr>
      <w:keepNext w:val="true"/>
      <w:numPr>
        <w:ilvl w:val="5"/>
        <w:numId w:val="1"/>
      </w:numPr>
      <w:tabs>
        <w:tab w:val="clear" w:pos="708"/>
        <w:tab w:val="left" w:pos="18432" w:leader="none"/>
      </w:tabs>
      <w:jc w:val="center"/>
      <w:outlineLvl w:val="5"/>
    </w:pPr>
    <w:rPr>
      <w:rFonts w:ascii="Swis721 BT" w:hAnsi="Swis721 BT"/>
      <w:b/>
      <w:color w:val="000000"/>
    </w:rPr>
  </w:style>
  <w:style w:type="paragraph" w:styleId="Heading7">
    <w:name w:val="Heading 7"/>
    <w:basedOn w:val="Normal"/>
    <w:next w:val="Normal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locked/>
    <w:rPr>
      <w:rFonts w:cs="Times New Roman"/>
      <w:b/>
      <w:lang w:val="x-none" w:eastAsia="ar-SA" w:bidi="ar-SA"/>
    </w:rPr>
  </w:style>
  <w:style w:type="character" w:styleId="Titolo2Carattere" w:customStyle="1">
    <w:name w:val="Titolo 2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3Carattere" w:customStyle="1">
    <w:name w:val="Titolo 3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4Carattere" w:customStyle="1">
    <w:name w:val="Titolo 4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5Carattere" w:customStyle="1">
    <w:name w:val="Titolo 5 Carattere"/>
    <w:basedOn w:val="DefaultParagraphFont"/>
    <w:uiPriority w:val="9"/>
    <w:qFormat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styleId="Titolo6Carattere" w:customStyle="1">
    <w:name w:val="Titolo 6 Carattere"/>
    <w:basedOn w:val="DefaultParagraphFont"/>
    <w:uiPriority w:val="9"/>
    <w:qFormat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styleId="Titolo7Carattere" w:customStyle="1">
    <w:name w:val="Titolo 7 Carattere"/>
    <w:basedOn w:val="DefaultParagraphFont"/>
    <w:uiPriority w:val="9"/>
    <w:qFormat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styleId="WW8Num2z0" w:customStyle="1">
    <w:name w:val="WW8Num2z0"/>
    <w:qFormat/>
    <w:rPr>
      <w:rFonts w:ascii="Arial" w:hAnsi="Arial"/>
      <w:b/>
      <w:sz w:val="24"/>
    </w:rPr>
  </w:style>
  <w:style w:type="character" w:styleId="WW8Num5z0" w:customStyle="1">
    <w:name w:val="WW8Num5z0"/>
    <w:qFormat/>
    <w:rPr>
      <w:b/>
      <w:sz w:val="22"/>
    </w:rPr>
  </w:style>
  <w:style w:type="character" w:styleId="WW8Num6z0" w:customStyle="1">
    <w:name w:val="WW8Num6z0"/>
    <w:qFormat/>
    <w:rPr>
      <w:b/>
      <w:sz w:val="22"/>
    </w:rPr>
  </w:style>
  <w:style w:type="character" w:styleId="WW8Num8z0" w:customStyle="1">
    <w:name w:val="WW8Num8z0"/>
    <w:qFormat/>
    <w:rPr>
      <w:rFonts w:ascii="Times New Roman" w:hAnsi="Times New Roman"/>
    </w:rPr>
  </w:style>
  <w:style w:type="character" w:styleId="WW8Num9z0" w:customStyle="1">
    <w:name w:val="WW8Num9z0"/>
    <w:qFormat/>
    <w:rPr>
      <w:b/>
    </w:rPr>
  </w:style>
  <w:style w:type="character" w:styleId="WW8Num9z3" w:customStyle="1">
    <w:name w:val="WW8Num9z3"/>
    <w:qFormat/>
    <w:rPr>
      <w:rFonts w:ascii="Symbol" w:hAnsi="Symbol"/>
    </w:rPr>
  </w:style>
  <w:style w:type="character" w:styleId="WW8Num9z4" w:customStyle="1">
    <w:name w:val="WW8Num9z4"/>
    <w:qFormat/>
    <w:rPr>
      <w:rFonts w:ascii="Courier New" w:hAnsi="Courier New"/>
    </w:rPr>
  </w:style>
  <w:style w:type="character" w:styleId="WW8Num13z0" w:customStyle="1">
    <w:name w:val="WW8Num13z0"/>
    <w:qFormat/>
    <w:rPr>
      <w:rFonts w:ascii="A" w:hAnsi="A"/>
      <w:b/>
      <w:color w:val="000000"/>
    </w:rPr>
  </w:style>
  <w:style w:type="character" w:styleId="Carpredefinitoparagrafo6" w:customStyle="1">
    <w:name w:val="Car. predefinito paragrafo6"/>
    <w:qFormat/>
    <w:rPr/>
  </w:style>
  <w:style w:type="character" w:styleId="WW8Num7z0" w:customStyle="1">
    <w:name w:val="WW8Num7z0"/>
    <w:qFormat/>
    <w:rPr>
      <w:rFonts w:ascii="Symbol" w:hAnsi="Symbol"/>
    </w:rPr>
  </w:style>
  <w:style w:type="character" w:styleId="WW8Num15z0" w:customStyle="1">
    <w:name w:val="WW8Num15z0"/>
    <w:qFormat/>
    <w:rPr>
      <w:rFonts w:ascii="Wingdings" w:hAnsi="Wingdings"/>
    </w:rPr>
  </w:style>
  <w:style w:type="character" w:styleId="WW8Num16z0" w:customStyle="1">
    <w:name w:val="WW8Num16z0"/>
    <w:qFormat/>
    <w:rPr>
      <w:rFonts w:ascii="Symbol" w:hAnsi="Symbol"/>
    </w:rPr>
  </w:style>
  <w:style w:type="character" w:styleId="WW8Num16z3" w:customStyle="1">
    <w:name w:val="WW8Num16z3"/>
    <w:qFormat/>
    <w:rPr>
      <w:rFonts w:ascii="Symbol" w:hAnsi="Symbol"/>
    </w:rPr>
  </w:style>
  <w:style w:type="character" w:styleId="WW8Num16z4" w:customStyle="1">
    <w:name w:val="WW8Num16z4"/>
    <w:qFormat/>
    <w:rPr>
      <w:rFonts w:ascii="Courier New" w:hAnsi="Courier New"/>
    </w:rPr>
  </w:style>
  <w:style w:type="character" w:styleId="WW8Num20z0" w:customStyle="1">
    <w:name w:val="WW8Num20z0"/>
    <w:qFormat/>
    <w:rPr>
      <w:rFonts w:ascii="Wingdings" w:hAnsi="Wingdings"/>
    </w:rPr>
  </w:style>
  <w:style w:type="character" w:styleId="WW8Num22z0" w:customStyle="1">
    <w:name w:val="WW8Num22z0"/>
    <w:qFormat/>
    <w:rPr>
      <w:b/>
    </w:rPr>
  </w:style>
  <w:style w:type="character" w:styleId="WW8Num22z1" w:customStyle="1">
    <w:name w:val="WW8Num22z1"/>
    <w:qFormat/>
    <w:rPr>
      <w:rFonts w:ascii="Courier New" w:hAnsi="Courier New"/>
    </w:rPr>
  </w:style>
  <w:style w:type="character" w:styleId="WW8Num22z3" w:customStyle="1">
    <w:name w:val="WW8Num22z3"/>
    <w:qFormat/>
    <w:rPr>
      <w:rFonts w:ascii="Symbol" w:hAnsi="Symbol"/>
    </w:rPr>
  </w:style>
  <w:style w:type="character" w:styleId="Carpredefinitoparagrafo5" w:customStyle="1">
    <w:name w:val="Car. predefinito paragrafo5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Carpredefinitoparagrafo4" w:customStyle="1">
    <w:name w:val="Car. predefinito paragrafo4"/>
    <w:qFormat/>
    <w:rPr/>
  </w:style>
  <w:style w:type="character" w:styleId="WW-Absatz-Standardschriftart1" w:customStyle="1">
    <w:name w:val="WW-Absatz-Standardschriftart1"/>
    <w:qFormat/>
    <w:rPr/>
  </w:style>
  <w:style w:type="character" w:styleId="WW8Num12z2" w:customStyle="1">
    <w:name w:val="WW8Num12z2"/>
    <w:qFormat/>
    <w:rPr>
      <w:rFonts w:ascii="Symbol" w:hAnsi="Symbol"/>
    </w:rPr>
  </w:style>
  <w:style w:type="character" w:styleId="Carpredefinitoparagrafo3" w:customStyle="1">
    <w:name w:val="Car. predefinito paragrafo3"/>
    <w:qFormat/>
    <w:rPr/>
  </w:style>
  <w:style w:type="character" w:styleId="WW8Num8z3" w:customStyle="1">
    <w:name w:val="WW8Num8z3"/>
    <w:qFormat/>
    <w:rPr>
      <w:rFonts w:ascii="Symbol" w:hAnsi="Symbol"/>
    </w:rPr>
  </w:style>
  <w:style w:type="character" w:styleId="WW8Num14z2" w:customStyle="1">
    <w:name w:val="WW8Num14z2"/>
    <w:qFormat/>
    <w:rPr>
      <w:rFonts w:ascii="Symbol" w:hAnsi="Symbol"/>
    </w:rPr>
  </w:style>
  <w:style w:type="character" w:styleId="Caratterepredefinitoparagrafo" w:customStyle="1">
    <w:name w:val="Carattere predefinito paragrafo"/>
    <w:qFormat/>
    <w:rPr/>
  </w:style>
  <w:style w:type="character" w:styleId="WW8Num10z0" w:customStyle="1">
    <w:name w:val="WW8Num10z0"/>
    <w:qFormat/>
    <w:rPr>
      <w:b/>
      <w:sz w:val="22"/>
    </w:rPr>
  </w:style>
  <w:style w:type="character" w:styleId="WW8Num11z0" w:customStyle="1">
    <w:name w:val="WW8Num11z0"/>
    <w:qFormat/>
    <w:rPr>
      <w:rFonts w:ascii="Times New Roman" w:hAnsi="Times New Roman"/>
    </w:rPr>
  </w:style>
  <w:style w:type="character" w:styleId="WW8Num12z0" w:customStyle="1">
    <w:name w:val="WW8Num12z0"/>
    <w:qFormat/>
    <w:rPr>
      <w:b/>
    </w:rPr>
  </w:style>
  <w:style w:type="character" w:styleId="WW8Num14z0" w:customStyle="1">
    <w:name w:val="WW8Num14z0"/>
    <w:qFormat/>
    <w:rPr>
      <w:rFonts w:ascii="Wingdings" w:hAnsi="Wingdings"/>
    </w:rPr>
  </w:style>
  <w:style w:type="character" w:styleId="WW8Num19z0" w:customStyle="1">
    <w:name w:val="WW8Num19z0"/>
    <w:qFormat/>
    <w:rPr>
      <w:rFonts w:ascii="Wingdings" w:hAnsi="Wingdings"/>
    </w:rPr>
  </w:style>
  <w:style w:type="character" w:styleId="Caratterepredefinitoparagrafo3" w:customStyle="1">
    <w:name w:val="Carattere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8z1" w:customStyle="1">
    <w:name w:val="WW8Num8z1"/>
    <w:qFormat/>
    <w:rPr>
      <w:rFonts w:ascii="Courier New" w:hAnsi="Courier New"/>
    </w:rPr>
  </w:style>
  <w:style w:type="character" w:styleId="WW8Num9z1" w:customStyle="1">
    <w:name w:val="WW8Num9z1"/>
    <w:qFormat/>
    <w:rPr>
      <w:rFonts w:ascii="Wingdings" w:hAnsi="Wingdings"/>
      <w:b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WW8Num13z1" w:customStyle="1">
    <w:name w:val="WW8Num13z1"/>
    <w:qFormat/>
    <w:rPr/>
  </w:style>
  <w:style w:type="character" w:styleId="WW8Num14z1" w:customStyle="1">
    <w:name w:val="WW8Num14z1"/>
    <w:qFormat/>
    <w:rPr>
      <w:rFonts w:ascii="Courier New" w:hAnsi="Courier New"/>
    </w:rPr>
  </w:style>
  <w:style w:type="character" w:styleId="WW8Num14z3" w:customStyle="1">
    <w:name w:val="WW8Num14z3"/>
    <w:qFormat/>
    <w:rPr>
      <w:rFonts w:ascii="Symbol" w:hAnsi="Symbol"/>
    </w:rPr>
  </w:style>
  <w:style w:type="character" w:styleId="WW8Num15z1" w:customStyle="1">
    <w:name w:val="WW8Num15z1"/>
    <w:qFormat/>
    <w:rPr>
      <w:rFonts w:ascii="Courier New" w:hAnsi="Courier New"/>
    </w:rPr>
  </w:style>
  <w:style w:type="character" w:styleId="WW8Num15z3" w:customStyle="1">
    <w:name w:val="WW8Num15z3"/>
    <w:qFormat/>
    <w:rPr>
      <w:rFonts w:ascii="Symbol" w:hAnsi="Symbol"/>
    </w:rPr>
  </w:style>
  <w:style w:type="character" w:styleId="WW8Num17z0" w:customStyle="1">
    <w:name w:val="WW8Num17z0"/>
    <w:qFormat/>
    <w:rPr>
      <w:rFonts w:ascii="Times New Roman" w:hAnsi="Times New Roman"/>
    </w:rPr>
  </w:style>
  <w:style w:type="character" w:styleId="WW8Num18z0" w:customStyle="1">
    <w:name w:val="WW8Num18z0"/>
    <w:qFormat/>
    <w:rPr>
      <w:b/>
    </w:rPr>
  </w:style>
  <w:style w:type="character" w:styleId="WW8Num18z1" w:customStyle="1">
    <w:name w:val="WW8Num18z1"/>
    <w:qFormat/>
    <w:rPr>
      <w:rFonts w:ascii="Courier New" w:hAnsi="Courier New"/>
    </w:rPr>
  </w:style>
  <w:style w:type="character" w:styleId="WW8Num18z3" w:customStyle="1">
    <w:name w:val="WW8Num18z3"/>
    <w:qFormat/>
    <w:rPr>
      <w:rFonts w:ascii="Symbol" w:hAnsi="Symbol"/>
    </w:rPr>
  </w:style>
  <w:style w:type="character" w:styleId="WW8Num19z3" w:customStyle="1">
    <w:name w:val="WW8Num19z3"/>
    <w:qFormat/>
    <w:rPr>
      <w:rFonts w:ascii="Symbol" w:hAnsi="Symbol"/>
    </w:rPr>
  </w:style>
  <w:style w:type="character" w:styleId="WW8Num23z0" w:customStyle="1">
    <w:name w:val="WW8Num23z0"/>
    <w:qFormat/>
    <w:rPr>
      <w:b/>
      <w:color w:val="000000"/>
    </w:rPr>
  </w:style>
  <w:style w:type="character" w:styleId="WW8Num23z1" w:customStyle="1">
    <w:name w:val="WW8Num23z1"/>
    <w:qFormat/>
    <w:rPr>
      <w:rFonts w:ascii="Symbol" w:hAnsi="Symbol"/>
      <w:b/>
      <w:color w:val="000000"/>
    </w:rPr>
  </w:style>
  <w:style w:type="character" w:styleId="WW8Num23z3" w:customStyle="1">
    <w:name w:val="WW8Num23z3"/>
    <w:qFormat/>
    <w:rPr>
      <w:rFonts w:ascii="Symbol" w:hAnsi="Symbol"/>
    </w:rPr>
  </w:style>
  <w:style w:type="character" w:styleId="WW8Num24z0" w:customStyle="1">
    <w:name w:val="WW8Num24z0"/>
    <w:qFormat/>
    <w:rPr>
      <w:b/>
    </w:rPr>
  </w:style>
  <w:style w:type="character" w:styleId="WW8Num25z0" w:customStyle="1">
    <w:name w:val="WW8Num25z0"/>
    <w:qFormat/>
    <w:rPr>
      <w:rFonts w:ascii="Wingdings" w:hAnsi="Wingdings"/>
    </w:rPr>
  </w:style>
  <w:style w:type="character" w:styleId="WW8Num26z0" w:customStyle="1">
    <w:name w:val="WW8Num26z0"/>
    <w:qFormat/>
    <w:rPr>
      <w:rFonts w:ascii="Wingdings" w:hAnsi="Wingdings"/>
    </w:rPr>
  </w:style>
  <w:style w:type="character" w:styleId="WW8Num26z1" w:customStyle="1">
    <w:name w:val="WW8Num26z1"/>
    <w:qFormat/>
    <w:rPr>
      <w:rFonts w:ascii="Courier New" w:hAnsi="Courier New"/>
    </w:rPr>
  </w:style>
  <w:style w:type="character" w:styleId="WW8Num26z3" w:customStyle="1">
    <w:name w:val="WW8Num26z3"/>
    <w:qFormat/>
    <w:rPr>
      <w:rFonts w:ascii="Symbol" w:hAnsi="Symbol"/>
    </w:rPr>
  </w:style>
  <w:style w:type="character" w:styleId="Caratterepredefinitoparagrafo2" w:customStyle="1">
    <w:name w:val="Carattere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8Num1z0" w:customStyle="1">
    <w:name w:val="WW8Num1z0"/>
    <w:qFormat/>
    <w:rPr>
      <w:rFonts w:ascii="Wingdings" w:hAnsi="Wingdings"/>
    </w:rPr>
  </w:style>
  <w:style w:type="character" w:styleId="WW8Num1z1" w:customStyle="1">
    <w:name w:val="WW8Num1z1"/>
    <w:qFormat/>
    <w:rPr>
      <w:rFonts w:ascii="Courier New" w:hAnsi="Courier New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3z0" w:customStyle="1">
    <w:name w:val="WW8Num3z0"/>
    <w:qFormat/>
    <w:rPr>
      <w:b/>
    </w:rPr>
  </w:style>
  <w:style w:type="character" w:styleId="WW8Num4z0" w:customStyle="1">
    <w:name w:val="WW8Num4z0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4z4" w:customStyle="1">
    <w:name w:val="WW8Num4z4"/>
    <w:qFormat/>
    <w:rPr>
      <w:rFonts w:ascii="Courier New" w:hAnsi="Courier New"/>
    </w:rPr>
  </w:style>
  <w:style w:type="character" w:styleId="WW8Num5z1" w:customStyle="1">
    <w:name w:val="WW8Num5z1"/>
    <w:qFormat/>
    <w:rPr>
      <w:rFonts w:ascii="Wingdings" w:hAnsi="Wingdings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11z1" w:customStyle="1">
    <w:name w:val="WW8Num11z1"/>
    <w:qFormat/>
    <w:rPr>
      <w:rFonts w:ascii="Wingdings" w:hAnsi="Wingdings"/>
    </w:rPr>
  </w:style>
  <w:style w:type="character" w:styleId="WW8Num16z1" w:customStyle="1">
    <w:name w:val="WW8Num16z1"/>
    <w:qFormat/>
    <w:rPr>
      <w:rFonts w:ascii="Courier New" w:hAnsi="Courier New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19z1" w:customStyle="1">
    <w:name w:val="WW8Num19z1"/>
    <w:qFormat/>
    <w:rPr>
      <w:rFonts w:ascii="Courier New" w:hAnsi="Courier New"/>
    </w:rPr>
  </w:style>
  <w:style w:type="character" w:styleId="WW8Num27z0" w:customStyle="1">
    <w:name w:val="WW8Num27z0"/>
    <w:qFormat/>
    <w:rPr>
      <w:rFonts w:ascii="Wingdings" w:hAnsi="Wingdings"/>
    </w:rPr>
  </w:style>
  <w:style w:type="character" w:styleId="WW8Num27z1" w:customStyle="1">
    <w:name w:val="WW8Num27z1"/>
    <w:qFormat/>
    <w:rPr>
      <w:rFonts w:ascii="Courier New" w:hAnsi="Courier New"/>
    </w:rPr>
  </w:style>
  <w:style w:type="character" w:styleId="WW8Num27z3" w:customStyle="1">
    <w:name w:val="WW8Num27z3"/>
    <w:qFormat/>
    <w:rPr>
      <w:rFonts w:ascii="Symbol" w:hAnsi="Symbol"/>
    </w:rPr>
  </w:style>
  <w:style w:type="character" w:styleId="WW8Num28z0" w:customStyle="1">
    <w:name w:val="WW8Num28z0"/>
    <w:qFormat/>
    <w:rPr>
      <w:rFonts w:ascii="Wingdings" w:hAnsi="Wingdings"/>
    </w:rPr>
  </w:style>
  <w:style w:type="character" w:styleId="WW8Num29z0" w:customStyle="1">
    <w:name w:val="WW8Num29z0"/>
    <w:qFormat/>
    <w:rPr>
      <w:rFonts w:ascii="Wingdings" w:hAnsi="Wingdings"/>
      <w:color w:val="auto"/>
    </w:rPr>
  </w:style>
  <w:style w:type="character" w:styleId="WW8Num29z1" w:customStyle="1">
    <w:name w:val="WW8Num29z1"/>
    <w:qFormat/>
    <w:rPr>
      <w:rFonts w:ascii="Arial" w:hAnsi="Arial"/>
      <w:color w:val="auto"/>
      <w:sz w:val="24"/>
    </w:rPr>
  </w:style>
  <w:style w:type="character" w:styleId="WW8Num29z2" w:customStyle="1">
    <w:name w:val="WW8Num29z2"/>
    <w:qFormat/>
    <w:rPr>
      <w:rFonts w:ascii="Wingdings" w:hAnsi="Wingdings"/>
    </w:rPr>
  </w:style>
  <w:style w:type="character" w:styleId="WW8Num29z3" w:customStyle="1">
    <w:name w:val="WW8Num29z3"/>
    <w:qFormat/>
    <w:rPr>
      <w:rFonts w:ascii="Symbol" w:hAnsi="Symbol"/>
    </w:rPr>
  </w:style>
  <w:style w:type="character" w:styleId="WW8Num29z4" w:customStyle="1">
    <w:name w:val="WW8Num29z4"/>
    <w:qFormat/>
    <w:rPr>
      <w:rFonts w:ascii="Courier New" w:hAnsi="Courier New"/>
    </w:rPr>
  </w:style>
  <w:style w:type="character" w:styleId="WW8Num30z0" w:customStyle="1">
    <w:name w:val="WW8Num30z0"/>
    <w:qFormat/>
    <w:rPr>
      <w:rFonts w:ascii="Wingdings" w:hAnsi="Wingdings"/>
    </w:rPr>
  </w:style>
  <w:style w:type="character" w:styleId="WW8Num30z3" w:customStyle="1">
    <w:name w:val="WW8Num30z3"/>
    <w:qFormat/>
    <w:rPr>
      <w:rFonts w:ascii="Symbol" w:hAnsi="Symbol"/>
    </w:rPr>
  </w:style>
  <w:style w:type="character" w:styleId="WW8Num30z4" w:customStyle="1">
    <w:name w:val="WW8Num30z4"/>
    <w:qFormat/>
    <w:rPr>
      <w:rFonts w:ascii="Courier New" w:hAnsi="Courier New"/>
    </w:rPr>
  </w:style>
  <w:style w:type="character" w:styleId="WW8Num32z0" w:customStyle="1">
    <w:name w:val="WW8Num32z0"/>
    <w:qFormat/>
    <w:rPr>
      <w:rFonts w:ascii="Wingdings" w:hAnsi="Wingdings"/>
    </w:rPr>
  </w:style>
  <w:style w:type="character" w:styleId="WW8Num32z1" w:customStyle="1">
    <w:name w:val="WW8Num32z1"/>
    <w:qFormat/>
    <w:rPr>
      <w:rFonts w:ascii="Courier New" w:hAnsi="Courier New"/>
    </w:rPr>
  </w:style>
  <w:style w:type="character" w:styleId="WW8Num32z3" w:customStyle="1">
    <w:name w:val="WW8Num32z3"/>
    <w:qFormat/>
    <w:rPr>
      <w:rFonts w:ascii="Symbol" w:hAnsi="Symbol"/>
    </w:rPr>
  </w:style>
  <w:style w:type="character" w:styleId="WW8Num33z1" w:customStyle="1">
    <w:name w:val="WW8Num33z1"/>
    <w:qFormat/>
    <w:rPr>
      <w:rFonts w:ascii="Wingdings" w:hAnsi="Wingdings"/>
    </w:rPr>
  </w:style>
  <w:style w:type="character" w:styleId="WW8Num34z1" w:customStyle="1">
    <w:name w:val="WW8Num34z1"/>
    <w:qFormat/>
    <w:rPr>
      <w:rFonts w:ascii="Wingdings" w:hAnsi="Wingdings"/>
    </w:rPr>
  </w:style>
  <w:style w:type="character" w:styleId="WW8Num36z0" w:customStyle="1">
    <w:name w:val="WW8Num36z0"/>
    <w:qFormat/>
    <w:rPr>
      <w:rFonts w:ascii="Wingdings" w:hAnsi="Wingdings"/>
    </w:rPr>
  </w:style>
  <w:style w:type="character" w:styleId="WW8Num36z1" w:customStyle="1">
    <w:name w:val="WW8Num36z1"/>
    <w:qFormat/>
    <w:rPr>
      <w:rFonts w:ascii="Courier New" w:hAnsi="Courier New"/>
    </w:rPr>
  </w:style>
  <w:style w:type="character" w:styleId="WW8Num36z3" w:customStyle="1">
    <w:name w:val="WW8Num36z3"/>
    <w:qFormat/>
    <w:rPr>
      <w:rFonts w:ascii="Symbol" w:hAnsi="Symbol"/>
    </w:rPr>
  </w:style>
  <w:style w:type="character" w:styleId="WW8Num39z0" w:customStyle="1">
    <w:name w:val="WW8Num39z0"/>
    <w:qFormat/>
    <w:rPr>
      <w:rFonts w:ascii="Wingdings" w:hAnsi="Wingdings"/>
    </w:rPr>
  </w:style>
  <w:style w:type="character" w:styleId="WW8Num39z1" w:customStyle="1">
    <w:name w:val="WW8Num39z1"/>
    <w:qFormat/>
    <w:rPr>
      <w:rFonts w:ascii="Courier New" w:hAnsi="Courier New"/>
    </w:rPr>
  </w:style>
  <w:style w:type="character" w:styleId="WW8Num39z3" w:customStyle="1">
    <w:name w:val="WW8Num39z3"/>
    <w:qFormat/>
    <w:rPr>
      <w:rFonts w:ascii="Symbol" w:hAnsi="Symbol"/>
    </w:rPr>
  </w:style>
  <w:style w:type="character" w:styleId="WW8Num40z0" w:customStyle="1">
    <w:name w:val="WW8Num40z0"/>
    <w:qFormat/>
    <w:rPr>
      <w:b/>
    </w:rPr>
  </w:style>
  <w:style w:type="character" w:styleId="WW8Num45z0" w:customStyle="1">
    <w:name w:val="WW8Num45z0"/>
    <w:qFormat/>
    <w:rPr>
      <w:b/>
    </w:rPr>
  </w:style>
  <w:style w:type="character" w:styleId="WW8Num47z0" w:customStyle="1">
    <w:name w:val="WW8Num47z0"/>
    <w:qFormat/>
    <w:rPr/>
  </w:style>
  <w:style w:type="character" w:styleId="WW8Num54z0" w:customStyle="1">
    <w:name w:val="WW8Num54z0"/>
    <w:qFormat/>
    <w:rPr>
      <w:b/>
    </w:rPr>
  </w:style>
  <w:style w:type="character" w:styleId="WW8Num54z1" w:customStyle="1">
    <w:name w:val="WW8Num54z1"/>
    <w:qFormat/>
    <w:rPr>
      <w:rFonts w:ascii="Wingdings" w:hAnsi="Wingdings"/>
      <w:b/>
    </w:rPr>
  </w:style>
  <w:style w:type="character" w:styleId="WW8Num55z0" w:customStyle="1">
    <w:name w:val="WW8Num55z0"/>
    <w:qFormat/>
    <w:rPr>
      <w:rFonts w:ascii="Wingdings" w:hAnsi="Wingdings"/>
    </w:rPr>
  </w:style>
  <w:style w:type="character" w:styleId="WW8Num55z1" w:customStyle="1">
    <w:name w:val="WW8Num55z1"/>
    <w:qFormat/>
    <w:rPr>
      <w:rFonts w:ascii="Courier New" w:hAnsi="Courier New"/>
    </w:rPr>
  </w:style>
  <w:style w:type="character" w:styleId="WW8Num55z3" w:customStyle="1">
    <w:name w:val="WW8Num55z3"/>
    <w:qFormat/>
    <w:rPr>
      <w:rFonts w:ascii="Symbol" w:hAnsi="Symbol"/>
    </w:rPr>
  </w:style>
  <w:style w:type="character" w:styleId="WW8Num57z0" w:customStyle="1">
    <w:name w:val="WW8Num57z0"/>
    <w:qFormat/>
    <w:rPr>
      <w:rFonts w:ascii="Symbol" w:hAnsi="Symbol"/>
    </w:rPr>
  </w:style>
  <w:style w:type="character" w:styleId="WW8Num57z1" w:customStyle="1">
    <w:name w:val="WW8Num57z1"/>
    <w:qFormat/>
    <w:rPr>
      <w:rFonts w:ascii="Courier New" w:hAnsi="Courier New"/>
    </w:rPr>
  </w:style>
  <w:style w:type="character" w:styleId="WW8Num57z2" w:customStyle="1">
    <w:name w:val="WW8Num57z2"/>
    <w:qFormat/>
    <w:rPr>
      <w:rFonts w:ascii="Wingdings" w:hAnsi="Wingdings"/>
    </w:rPr>
  </w:style>
  <w:style w:type="character" w:styleId="Caratterepredefinitoparagrafo1" w:customStyle="1">
    <w:name w:val="Carattere predefinito paragrafo1"/>
    <w:qFormat/>
    <w:rPr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WW8Num38z0" w:customStyle="1">
    <w:name w:val="WW8Num38z0"/>
    <w:qFormat/>
    <w:rPr>
      <w:rFonts w:ascii="Arial" w:hAnsi="Arial"/>
      <w:b/>
      <w:sz w:val="24"/>
    </w:rPr>
  </w:style>
  <w:style w:type="character" w:styleId="WW8Num38z1" w:customStyle="1">
    <w:name w:val="WW8Num38z1"/>
    <w:qFormat/>
    <w:rPr>
      <w:b/>
      <w:color w:val="000000"/>
      <w:sz w:val="24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" w:hAnsi="OpenSymbol"/>
    </w:rPr>
  </w:style>
  <w:style w:type="character" w:styleId="CorpotestoCarattere" w:customStyle="1">
    <w:name w:val="Corpo testo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PidipaginaCarattere" w:customStyle="1">
    <w:name w:val="Piè di pagina Carattere"/>
    <w:basedOn w:val="DefaultParagraphFont"/>
    <w:uiPriority w:val="99"/>
    <w:qFormat/>
    <w:locked/>
    <w:rsid w:val="00356899"/>
    <w:rPr>
      <w:rFonts w:cs="Times New Roman"/>
      <w:lang w:val="x-none" w:eastAsia="ar-SA" w:bidi="ar-SA"/>
    </w:rPr>
  </w:style>
  <w:style w:type="character" w:styleId="TitoloCarattere" w:customStyle="1">
    <w:name w:val="Titolo Carattere"/>
    <w:basedOn w:val="DefaultParagraphFont"/>
    <w:uiPriority w:val="10"/>
    <w:qFormat/>
    <w:locked/>
    <w:rPr>
      <w:rFonts w:ascii="Cambria" w:hAnsi="Cambria" w:cs="Times New Roman"/>
      <w:b/>
      <w:kern w:val="2"/>
      <w:sz w:val="32"/>
      <w:lang w:val="x-none" w:eastAsia="ar-SA" w:bidi="ar-SA"/>
    </w:rPr>
  </w:style>
  <w:style w:type="character" w:styleId="SottotitoloCarattere" w:customStyle="1">
    <w:name w:val="Sottotitolo Carattere"/>
    <w:basedOn w:val="DefaultParagraphFont"/>
    <w:uiPriority w:val="11"/>
    <w:qFormat/>
    <w:locked/>
    <w:rsid w:val="003b5973"/>
    <w:rPr>
      <w:rFonts w:ascii="Arial" w:hAnsi="Arial" w:eastAsia="MS Mincho" w:cs="Times New Roman"/>
      <w:i/>
      <w:sz w:val="28"/>
      <w:lang w:val="x-none" w:eastAsia="ar-SA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Pr>
      <w:rFonts w:ascii="Tahoma" w:hAnsi="Tahoma" w:cs="Times New Roman"/>
      <w:sz w:val="16"/>
      <w:lang w:val="x-none" w:eastAsia="ar-SA" w:bidi="ar-SA"/>
    </w:rPr>
  </w:style>
  <w:style w:type="character" w:styleId="Rientrocorpodeltesto2Carattere" w:customStyle="1">
    <w:name w:val="Rientro corpo del testo 2 Carattere"/>
    <w:basedOn w:val="DefaultParagraphFont"/>
    <w:link w:val="BodyTextIndent2"/>
    <w:uiPriority w:val="99"/>
    <w:qFormat/>
    <w:locked/>
    <w:rsid w:val="00c10013"/>
    <w:rPr>
      <w:rFonts w:cs="Times New Roman"/>
      <w:sz w:val="24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locked/>
    <w:rsid w:val="0024144d"/>
    <w:rPr>
      <w:rFonts w:cs="Times New Roman"/>
      <w:lang w:val="x-none" w:eastAsia="ar-SA" w:bidi="ar-SA"/>
    </w:rPr>
  </w:style>
  <w:style w:type="character" w:styleId="FontStyle66" w:customStyle="1">
    <w:name w:val="Font Style66"/>
    <w:basedOn w:val="DefaultParagraphFont"/>
    <w:uiPriority w:val="99"/>
    <w:qFormat/>
    <w:rsid w:val="00bb599a"/>
    <w:rPr>
      <w:rFonts w:ascii="Garamond" w:hAnsi="Garamond" w:cs="Garamond"/>
      <w:b/>
      <w:bCs/>
      <w:color w:val="000000"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locked/>
    <w:rsid w:val="00ff6e81"/>
    <w:rPr>
      <w:rFonts w:cs="Times New Roman"/>
      <w:lang w:val="x-none" w:eastAsia="ar-SA" w:bidi="ar-SA"/>
    </w:rPr>
  </w:style>
  <w:style w:type="character" w:styleId="Caratterinotaapidipagina">
    <w:name w:val="Caratteri nota a piè di pagina"/>
    <w:basedOn w:val="DefaultParagraphFont"/>
    <w:uiPriority w:val="99"/>
    <w:qFormat/>
    <w:rsid w:val="00ff6e81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pPr>
      <w:spacing w:before="0" w:after="120"/>
    </w:pPr>
    <w:rPr/>
  </w:style>
  <w:style w:type="paragraph" w:styleId="List">
    <w:name w:val="List"/>
    <w:basedOn w:val="BodyText"/>
    <w:uiPriority w:val="99"/>
    <w:semiHidden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10" w:customStyle="1">
    <w:name w:val="Intestazione10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0" w:customStyle="1">
    <w:name w:val="Didascali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9" w:customStyle="1">
    <w:name w:val="Intestazione9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9" w:customStyle="1">
    <w:name w:val="Didascali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8" w:customStyle="1">
    <w:name w:val="Intestazione8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8" w:customStyle="1">
    <w:name w:val="Didascali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7" w:customStyle="1">
    <w:name w:val="Intestazione7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7" w:customStyle="1">
    <w:name w:val="Didascali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6" w:customStyle="1">
    <w:name w:val="Intestazione6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6" w:customStyle="1">
    <w:name w:val="Didascali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5" w:customStyle="1">
    <w:name w:val="Intestazione5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5" w:customStyle="1">
    <w:name w:val="Didascali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4" w:customStyle="1">
    <w:name w:val="Intestazione4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4" w:customStyle="1">
    <w:name w:val="Didascali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3" w:customStyle="1">
    <w:name w:val="Intestazione3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3" w:customStyle="1">
    <w:name w:val="Didascali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2" w:customStyle="1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rpodeltesto21" w:customStyle="1">
    <w:name w:val="Corpo del testo 21"/>
    <w:basedOn w:val="Normal"/>
    <w:qFormat/>
    <w:pPr/>
    <w:rPr>
      <w:b/>
    </w:rPr>
  </w:style>
  <w:style w:type="paragraph" w:styleId="USOBOLLO" w:customStyle="1">
    <w:name w:val="USO BOLLO"/>
    <w:basedOn w:val="Normal"/>
    <w:next w:val="Normal"/>
    <w:qFormat/>
    <w:pPr>
      <w:spacing w:lineRule="exact" w:line="478"/>
      <w:jc w:val="both"/>
    </w:pPr>
    <w:rPr>
      <w:b/>
    </w:rPr>
  </w:style>
  <w:style w:type="paragraph" w:styleId="Corpodeltesto31" w:customStyle="1">
    <w:name w:val="Corpo del testo 31"/>
    <w:basedOn w:val="Normal"/>
    <w:qFormat/>
    <w:pPr>
      <w:jc w:val="both"/>
    </w:pPr>
    <w:rPr>
      <w:sz w:val="24"/>
    </w:rPr>
  </w:style>
  <w:style w:type="paragraph" w:styleId="Usobollo1" w:customStyle="1">
    <w:name w:val="uso bollo1"/>
    <w:basedOn w:val="BodyText"/>
    <w:next w:val="BodyText"/>
    <w:qFormat/>
    <w:pPr>
      <w:spacing w:lineRule="exact" w:line="478" w:before="0" w:after="0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RientrocorpodeltestoCarattere"/>
    <w:uiPriority w:val="99"/>
    <w:semiHidden/>
    <w:pPr>
      <w:widowControl w:val="false"/>
      <w:ind w:firstLine="720"/>
      <w:jc w:val="both"/>
    </w:pPr>
    <w:rPr/>
  </w:style>
  <w:style w:type="paragraph" w:styleId="Rientrocorpodeltesto21" w:customStyle="1">
    <w:name w:val="Rientro corpo del testo 21"/>
    <w:basedOn w:val="Normal"/>
    <w:qFormat/>
    <w:pPr>
      <w:widowControl w:val="false"/>
      <w:ind w:firstLine="720"/>
      <w:jc w:val="both"/>
    </w:pPr>
    <w:rPr>
      <w:b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next w:val="Subtitle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Intestazione1"/>
    <w:next w:val="BodyText"/>
    <w:link w:val="SottotitoloCarattere"/>
    <w:uiPriority w:val="11"/>
    <w:qFormat/>
    <w:pPr>
      <w:jc w:val="center"/>
    </w:pPr>
    <w:rPr>
      <w:i/>
      <w:iCs/>
    </w:rPr>
  </w:style>
  <w:style w:type="paragraph" w:styleId="Testonormale1" w:customStyle="1">
    <w:name w:val="Testo normale1"/>
    <w:basedOn w:val="Normal"/>
    <w:qFormat/>
    <w:pPr/>
    <w:rPr>
      <w:rFonts w:ascii="Courier New" w:hAnsi="Courier New"/>
    </w:rPr>
  </w:style>
  <w:style w:type="paragraph" w:styleId="Rientrocorpodeltesto31" w:customStyle="1">
    <w:name w:val="Rientro corpo del testo 31"/>
    <w:basedOn w:val="Normal"/>
    <w:qFormat/>
    <w:pPr>
      <w:ind w:left="360"/>
      <w:jc w:val="both"/>
    </w:pPr>
    <w:rPr>
      <w:sz w:val="23"/>
    </w:rPr>
  </w:style>
  <w:style w:type="paragraph" w:styleId="Usoboll1" w:customStyle="1">
    <w:name w:val="usoboll1"/>
    <w:basedOn w:val="Normal"/>
    <w:next w:val="Normal"/>
    <w:qFormat/>
    <w:pPr/>
    <w:rPr>
      <w:rFonts w:ascii="CourierNewPS-BoldItalicMT" w:hAnsi="CourierNewPS-BoldItalicMT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ourierNewPS-BoldItalicMT" w:hAnsi="CourierNewPS-BoldItalicMT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xBrp2" w:customStyle="1">
    <w:name w:val="TxBr_p2"/>
    <w:basedOn w:val="Normal"/>
    <w:qFormat/>
    <w:pPr>
      <w:tabs>
        <w:tab w:val="clear" w:pos="708"/>
        <w:tab w:val="left" w:pos="742" w:leader="none"/>
      </w:tabs>
      <w:spacing w:lineRule="atLeast" w:line="277"/>
      <w:ind w:firstLine="743"/>
      <w:jc w:val="both"/>
    </w:pPr>
    <w:rPr>
      <w:sz w:val="24"/>
    </w:rPr>
  </w:style>
  <w:style w:type="paragraph" w:styleId="BalloonText">
    <w:name w:val="Balloon Text"/>
    <w:basedOn w:val="Normal"/>
    <w:link w:val="TestofumettoCarattere"/>
    <w:uiPriority w:val="99"/>
    <w:qFormat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100" w:after="119"/>
    </w:pPr>
    <w:rPr>
      <w:sz w:val="24"/>
      <w:szCs w:val="24"/>
    </w:rPr>
  </w:style>
  <w:style w:type="paragraph" w:styleId="Corpodeltesto22" w:customStyle="1">
    <w:name w:val="Corpo del testo 22"/>
    <w:basedOn w:val="Normal"/>
    <w:qFormat/>
    <w:pPr>
      <w:spacing w:lineRule="auto" w:line="480" w:before="0" w:after="120"/>
    </w:pPr>
    <w:rPr/>
  </w:style>
  <w:style w:type="paragraph" w:styleId="Stile" w:customStyle="1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rpodeltesto23" w:customStyle="1">
    <w:name w:val="Corpo del testo 23"/>
    <w:basedOn w:val="Normal"/>
    <w:qFormat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BodyTextIndent2">
    <w:name w:val="Body Text Indent 2"/>
    <w:basedOn w:val="Normal"/>
    <w:link w:val="Rientrocorpodeltesto2Carattere"/>
    <w:uiPriority w:val="99"/>
    <w:qFormat/>
    <w:rsid w:val="00c10013"/>
    <w:pPr>
      <w:widowControl w:val="false"/>
      <w:suppressAutoHyphens w:val="false"/>
      <w:spacing w:lineRule="auto" w:line="480" w:before="0" w:after="120"/>
      <w:ind w:left="283"/>
    </w:pPr>
    <w:rPr>
      <w:sz w:val="24"/>
      <w:szCs w:val="24"/>
      <w:lang w:eastAsia="it-IT"/>
    </w:rPr>
  </w:style>
  <w:style w:type="paragraph" w:styleId="Regolamento" w:customStyle="1">
    <w:name w:val="regolamento"/>
    <w:basedOn w:val="Normal"/>
    <w:qFormat/>
    <w:rsid w:val="00d75705"/>
    <w:pPr>
      <w:widowControl w:val="false"/>
      <w:tabs>
        <w:tab w:val="clear" w:pos="708"/>
        <w:tab w:val="left" w:pos="-2127" w:leader="none"/>
      </w:tabs>
      <w:suppressAutoHyphens w:val="false"/>
      <w:spacing w:lineRule="atLeast" w:line="360"/>
      <w:ind w:hanging="284" w:left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BodyText2">
    <w:name w:val="Body Text 2"/>
    <w:basedOn w:val="Normal"/>
    <w:link w:val="Corpodeltesto2Carattere"/>
    <w:uiPriority w:val="99"/>
    <w:unhideWhenUsed/>
    <w:qFormat/>
    <w:rsid w:val="0024144d"/>
    <w:pPr>
      <w:spacing w:lineRule="auto" w:line="480" w:before="0" w:after="120"/>
    </w:pPr>
    <w:rPr/>
  </w:style>
  <w:style w:type="paragraph" w:styleId="Bullet" w:customStyle="1">
    <w:name w:val="Bullet"/>
    <w:basedOn w:val="Normal"/>
    <w:qFormat/>
    <w:rsid w:val="0024144d"/>
    <w:pPr>
      <w:numPr>
        <w:ilvl w:val="0"/>
        <w:numId w:val="2"/>
      </w:numPr>
      <w:suppressAutoHyphens w:val="false"/>
    </w:pPr>
    <w:rPr>
      <w:lang w:eastAsia="it-IT"/>
    </w:rPr>
  </w:style>
  <w:style w:type="paragraph" w:styleId="CM4" w:customStyle="1">
    <w:name w:val="CM4"/>
    <w:basedOn w:val="Default"/>
    <w:next w:val="Default"/>
    <w:qFormat/>
    <w:rsid w:val="00a14f19"/>
    <w:pPr>
      <w:widowControl w:val="false"/>
      <w:suppressAutoHyphens w:val="false"/>
      <w:spacing w:lineRule="atLeast" w:line="300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TestonotaapidipaginaCarattere"/>
    <w:uiPriority w:val="99"/>
    <w:rsid w:val="00ff6e8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a41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ae185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2.wmf"/><Relationship Id="rId3" Type="http://schemas.openxmlformats.org/officeDocument/2006/relationships/oleObject" Target="embeddings/oleObject4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6F1C-4C1E-4F4B-BCAA-14DF4DAA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LibreOffice/7.6.1.2$Windows_X86_64 LibreOffice_project/f5defcebd022c5bc36bbb79be232cb6926d8f674</Application>
  <AppVersion>15.0000</AppVersion>
  <Pages>4</Pages>
  <Words>502</Words>
  <Characters>3577</Characters>
  <CharactersWithSpaces>4426</CharactersWithSpaces>
  <Paragraphs>69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2024-09-25T06:13:00Z</dcterms:created>
  <dc:creator>tiziana</dc:creator>
  <dc:description/>
  <dc:language>it-IT</dc:language>
  <cp:lastModifiedBy>BEATRICE BALDACCI</cp:lastModifiedBy>
  <cp:lastPrinted>2024-12-10T09:22:00Z</cp:lastPrinted>
  <dcterms:modified xsi:type="dcterms:W3CDTF">2026-02-10T10:40:00Z</dcterms:modified>
  <cp:revision>14</cp:revision>
  <dc:subject/>
  <dc:title>REGIONE AUTONOMA DELLA SARDEGNA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